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57D6" w14:textId="146C3DB0" w:rsidR="00CE20F0" w:rsidRPr="00790E88" w:rsidRDefault="00CE20F0" w:rsidP="00790E88">
      <w:pPr>
        <w:pStyle w:val="a5"/>
        <w:ind w:left="-142"/>
        <w:jc w:val="center"/>
        <w:rPr>
          <w:rFonts w:asciiTheme="majorHAnsi" w:hAnsiTheme="majorHAnsi" w:cstheme="majorHAnsi"/>
          <w:sz w:val="24"/>
          <w:szCs w:val="24"/>
          <w:lang w:eastAsia="ru-RU"/>
        </w:rPr>
      </w:pPr>
      <w:r>
        <w:rPr>
          <w:noProof/>
        </w:rPr>
        <w:drawing>
          <wp:inline distT="0" distB="0" distL="0" distR="0" wp14:anchorId="7BE02DD8" wp14:editId="2A028CC1">
            <wp:extent cx="1209675" cy="926465"/>
            <wp:effectExtent l="0" t="0" r="952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926465"/>
                    </a:xfrm>
                    <a:prstGeom prst="rect">
                      <a:avLst/>
                    </a:prstGeom>
                    <a:noFill/>
                    <a:ln>
                      <a:noFill/>
                    </a:ln>
                  </pic:spPr>
                </pic:pic>
              </a:graphicData>
            </a:graphic>
          </wp:inline>
        </w:drawing>
      </w:r>
    </w:p>
    <w:p w14:paraId="3A7F0D64" w14:textId="68EB7F75"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Граждане РФ имеют право обращаться лично, а также направлять индивидуальные и коллективные обращения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(ст. 33 Конституции РФ; ч. 1 ст. 2 Закона от 02.05.2006 № 59-ФЗ). Кроме того, граждане вправе обращаться к Президенту РФ как к главе государства и в Администрацию Президента РФ. Такие обращения рассматривает соответствующее Управление в составе Администрации Президента РФ, являющейся государственным органом, обеспечивающим деятельность Президента РФ (п. 1, </w:t>
      </w:r>
      <w:proofErr w:type="spellStart"/>
      <w:r w:rsidRPr="00CE20F0">
        <w:rPr>
          <w:rFonts w:asciiTheme="majorHAnsi" w:hAnsiTheme="majorHAnsi" w:cstheme="majorHAnsi"/>
          <w:sz w:val="28"/>
          <w:szCs w:val="28"/>
          <w:lang w:eastAsia="ru-RU"/>
        </w:rPr>
        <w:t>пп</w:t>
      </w:r>
      <w:proofErr w:type="spellEnd"/>
      <w:r w:rsidRPr="00CE20F0">
        <w:rPr>
          <w:rFonts w:asciiTheme="majorHAnsi" w:hAnsiTheme="majorHAnsi" w:cstheme="majorHAnsi"/>
          <w:sz w:val="28"/>
          <w:szCs w:val="28"/>
          <w:lang w:eastAsia="ru-RU"/>
        </w:rPr>
        <w:t>. "а", "б" п. 4 Положения, утв. Указом Президента РФ от 17.02.2010 № 201; п. 1 Положения, утв. Указом Президента РФ от 06.04.2004 № 490). Аналогичными правами в РФ обладают также иностранные граждане и лица без гражданства, кроме случаев, установленных международным договором РФ или федеральным законом (ч. 3 ст. 62 Конституции РФ; ч. 3 ст. 1 Закона № 59-ФЗ).</w:t>
      </w:r>
    </w:p>
    <w:p w14:paraId="37318068" w14:textId="77777777" w:rsidR="0007070C" w:rsidRPr="00CE20F0" w:rsidRDefault="0007070C" w:rsidP="0007070C">
      <w:pPr>
        <w:pStyle w:val="a5"/>
        <w:ind w:left="-142"/>
        <w:jc w:val="both"/>
        <w:rPr>
          <w:rFonts w:asciiTheme="majorHAnsi" w:hAnsiTheme="majorHAnsi" w:cstheme="majorHAnsi"/>
          <w:sz w:val="28"/>
          <w:szCs w:val="28"/>
          <w:lang w:eastAsia="ru-RU"/>
        </w:rPr>
      </w:pPr>
    </w:p>
    <w:p w14:paraId="0117EFC6"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Институт обращений граждан в органы публичной власти многогранен, он является способом выражения общественного мнения и средством получения государственными органами и органами местного самоуправления информации от граждан о качестве и недостатках своей работы, а также способом защиты гражданами своих прав и законных интересов.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E56382E" w14:textId="77777777" w:rsidR="0007070C" w:rsidRPr="00CE20F0" w:rsidRDefault="0007070C" w:rsidP="0007070C">
      <w:pPr>
        <w:pStyle w:val="a5"/>
        <w:ind w:left="-142"/>
        <w:jc w:val="both"/>
        <w:rPr>
          <w:rFonts w:asciiTheme="majorHAnsi" w:hAnsiTheme="majorHAnsi" w:cstheme="majorHAnsi"/>
          <w:sz w:val="28"/>
          <w:szCs w:val="28"/>
          <w:lang w:eastAsia="ru-RU"/>
        </w:rPr>
      </w:pPr>
    </w:p>
    <w:p w14:paraId="1CB5E78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Обращение требует обязательного государственного реагирования. Для этого создаются специальные органы с широким кругом полномочий, которые либо сами удовлетворяют интерес индивида, либо имеют возможность воздействовать на другие организации в пользу разрешения, так или иначе, вопроса, инициировавшего обращение.</w:t>
      </w:r>
    </w:p>
    <w:p w14:paraId="097ECD9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Рассмотрение обращений граждан осуществляется бесплатно.</w:t>
      </w:r>
    </w:p>
    <w:p w14:paraId="60A2D36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Государство рассматривает только те обращения, которые соответствуют государственным требованиям (по форме обращения).</w:t>
      </w:r>
    </w:p>
    <w:p w14:paraId="6194933B" w14:textId="77777777" w:rsidR="0007070C" w:rsidRPr="00CE20F0" w:rsidRDefault="0007070C" w:rsidP="0007070C">
      <w:pPr>
        <w:pStyle w:val="a5"/>
        <w:ind w:left="-142"/>
        <w:jc w:val="both"/>
        <w:rPr>
          <w:rFonts w:asciiTheme="majorHAnsi" w:hAnsiTheme="majorHAnsi" w:cstheme="majorHAnsi"/>
          <w:sz w:val="28"/>
          <w:szCs w:val="28"/>
          <w:lang w:eastAsia="ru-RU"/>
        </w:rPr>
      </w:pPr>
    </w:p>
    <w:p w14:paraId="1BE1362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Если обращение гражданина в государственные органы и органы местного самоуправления не имеет никаких оснований и продиктовано не намерением исполнить свой гражданский долг или защитить права и охраняемые законом интересы, а исключительно намерением причинить вред другому лицу, то имеет </w:t>
      </w:r>
      <w:r w:rsidRPr="00CE20F0">
        <w:rPr>
          <w:rFonts w:asciiTheme="majorHAnsi" w:hAnsiTheme="majorHAnsi" w:cstheme="majorHAnsi"/>
          <w:sz w:val="28"/>
          <w:szCs w:val="28"/>
          <w:lang w:eastAsia="ru-RU"/>
        </w:rPr>
        <w:lastRenderedPageBreak/>
        <w:t>место злоупотребление правом (Определение Конституционного Суда РФ от 20.02.2014 № 382-О).</w:t>
      </w:r>
    </w:p>
    <w:p w14:paraId="29E7F381" w14:textId="77777777" w:rsidR="0007070C" w:rsidRPr="00CE20F0" w:rsidRDefault="0007070C" w:rsidP="0007070C">
      <w:pPr>
        <w:pStyle w:val="a5"/>
        <w:ind w:left="-142"/>
        <w:jc w:val="both"/>
        <w:rPr>
          <w:rFonts w:asciiTheme="majorHAnsi" w:hAnsiTheme="majorHAnsi" w:cstheme="majorHAnsi"/>
          <w:sz w:val="28"/>
          <w:szCs w:val="28"/>
          <w:lang w:eastAsia="ru-RU"/>
        </w:rPr>
      </w:pPr>
    </w:p>
    <w:p w14:paraId="42755436"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последние годы появились новые субъекты и адресаты обращения, а также новые виды обращений, ранее неизвестные отечественному законодательству.</w:t>
      </w:r>
    </w:p>
    <w:p w14:paraId="2A2C65DF"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Основополагающий федеральный закон "О порядке рассмотрения обращений граждан Российской Федерации" предлагает всего три группы обращений: индивидуальные и коллективные, письменные и устные, а также предложения, заявления и жалобы.</w:t>
      </w:r>
    </w:p>
    <w:p w14:paraId="044CF614" w14:textId="77777777" w:rsidR="0007070C" w:rsidRPr="00CE20F0" w:rsidRDefault="0007070C" w:rsidP="0007070C">
      <w:pPr>
        <w:pStyle w:val="a5"/>
        <w:ind w:left="-142"/>
        <w:jc w:val="both"/>
        <w:rPr>
          <w:rFonts w:asciiTheme="majorHAnsi" w:hAnsiTheme="majorHAnsi" w:cstheme="majorHAnsi"/>
          <w:b/>
          <w:bCs/>
          <w:sz w:val="28"/>
          <w:szCs w:val="28"/>
          <w:lang w:eastAsia="ru-RU"/>
        </w:rPr>
      </w:pPr>
      <w:r w:rsidRPr="00CE20F0">
        <w:rPr>
          <w:rFonts w:asciiTheme="majorHAnsi" w:hAnsiTheme="majorHAnsi" w:cstheme="majorHAnsi"/>
          <w:b/>
          <w:bCs/>
          <w:sz w:val="28"/>
          <w:szCs w:val="28"/>
          <w:lang w:eastAsia="ru-RU"/>
        </w:rPr>
        <w:t>Обращения граждан могут быть в устной, письменной форме, а также в форме электронного документа. В последних двух формах различают такие виды обращений, как предложение, заявление и жалоба (п. 1 ст. 4 Закона № 59-ФЗ).</w:t>
      </w:r>
    </w:p>
    <w:p w14:paraId="17891D7B" w14:textId="77777777" w:rsidR="0007070C" w:rsidRPr="00CE20F0" w:rsidRDefault="0007070C" w:rsidP="0007070C">
      <w:pPr>
        <w:pStyle w:val="a5"/>
        <w:ind w:left="-142"/>
        <w:jc w:val="both"/>
        <w:rPr>
          <w:rFonts w:asciiTheme="majorHAnsi" w:hAnsiTheme="majorHAnsi" w:cstheme="majorHAnsi"/>
          <w:sz w:val="28"/>
          <w:szCs w:val="28"/>
          <w:lang w:eastAsia="ru-RU"/>
        </w:rPr>
      </w:pPr>
    </w:p>
    <w:p w14:paraId="023CC4B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Обращение гражданина</w:t>
      </w:r>
      <w:r w:rsidRPr="00CE20F0">
        <w:rPr>
          <w:rFonts w:asciiTheme="majorHAnsi" w:hAnsiTheme="majorHAnsi" w:cstheme="majorHAnsi"/>
          <w:sz w:val="28"/>
          <w:szCs w:val="28"/>
          <w:lang w:eastAsia="ru-RU"/>
        </w:rPr>
        <w:t> – это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14:paraId="7053497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Предложение</w:t>
      </w:r>
      <w:r w:rsidRPr="00CE20F0">
        <w:rPr>
          <w:rFonts w:asciiTheme="majorHAnsi" w:hAnsiTheme="majorHAnsi" w:cstheme="majorHAnsi"/>
          <w:sz w:val="28"/>
          <w:szCs w:val="28"/>
          <w:lang w:eastAsia="ru-RU"/>
        </w:rPr>
        <w:t>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463641C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Заявление</w:t>
      </w:r>
      <w:r w:rsidRPr="00CE20F0">
        <w:rPr>
          <w:rFonts w:asciiTheme="majorHAnsi" w:hAnsiTheme="majorHAnsi" w:cstheme="majorHAnsi"/>
          <w:sz w:val="28"/>
          <w:szCs w:val="28"/>
          <w:lang w:eastAsia="ru-RU"/>
        </w:rPr>
        <w:t>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2A8687A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Жалоба</w:t>
      </w:r>
      <w:r w:rsidRPr="00CE20F0">
        <w:rPr>
          <w:rFonts w:asciiTheme="majorHAnsi" w:hAnsiTheme="majorHAnsi" w:cstheme="majorHAnsi"/>
          <w:sz w:val="28"/>
          <w:szCs w:val="28"/>
          <w:lang w:eastAsia="ru-RU"/>
        </w:rPr>
        <w:t>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060DC32B"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Должностное лицо</w:t>
      </w:r>
      <w:r w:rsidRPr="00CE20F0">
        <w:rPr>
          <w:rFonts w:asciiTheme="majorHAnsi" w:hAnsiTheme="majorHAnsi" w:cstheme="majorHAnsi"/>
          <w:sz w:val="28"/>
          <w:szCs w:val="28"/>
          <w:lang w:eastAsia="ru-RU"/>
        </w:rPr>
        <w:t>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59050B62" w14:textId="77777777" w:rsidR="0007070C" w:rsidRPr="00CE20F0" w:rsidRDefault="0007070C" w:rsidP="0007070C">
      <w:pPr>
        <w:pStyle w:val="a5"/>
        <w:ind w:left="-142"/>
        <w:jc w:val="both"/>
        <w:rPr>
          <w:rFonts w:asciiTheme="majorHAnsi" w:hAnsiTheme="majorHAnsi" w:cstheme="majorHAnsi"/>
          <w:b/>
          <w:bCs/>
          <w:i/>
          <w:iCs/>
          <w:sz w:val="28"/>
          <w:szCs w:val="28"/>
          <w:lang w:eastAsia="ru-RU"/>
        </w:rPr>
      </w:pPr>
      <w:r w:rsidRPr="00CE20F0">
        <w:rPr>
          <w:rFonts w:asciiTheme="majorHAnsi" w:hAnsiTheme="majorHAnsi" w:cstheme="majorHAnsi"/>
          <w:sz w:val="28"/>
          <w:szCs w:val="28"/>
          <w:lang w:eastAsia="ru-RU"/>
        </w:rPr>
        <w:t>В соответствии с принципом разделения властей (полномочий) все обращения граждан в публичные органы можно подразделить на: </w:t>
      </w:r>
      <w:r w:rsidRPr="00CE20F0">
        <w:rPr>
          <w:rFonts w:asciiTheme="majorHAnsi" w:hAnsiTheme="majorHAnsi" w:cstheme="majorHAnsi"/>
          <w:b/>
          <w:bCs/>
          <w:i/>
          <w:iCs/>
          <w:sz w:val="28"/>
          <w:szCs w:val="28"/>
          <w:lang w:eastAsia="ru-RU"/>
        </w:rPr>
        <w:t xml:space="preserve">1) обращения в судебные органы; 2) обращения в исполнительные (исполнительно-распорядительные) органы; 3) обращения в законодательные (представительные) органы; 4) </w:t>
      </w:r>
      <w:r w:rsidRPr="00CE20F0">
        <w:rPr>
          <w:rFonts w:asciiTheme="majorHAnsi" w:hAnsiTheme="majorHAnsi" w:cstheme="majorHAnsi"/>
          <w:b/>
          <w:bCs/>
          <w:i/>
          <w:iCs/>
          <w:sz w:val="28"/>
          <w:szCs w:val="28"/>
          <w:lang w:eastAsia="ru-RU"/>
        </w:rPr>
        <w:lastRenderedPageBreak/>
        <w:t>обращения в органы, не отнесенные ни к одной из традиционных ветвей власти.</w:t>
      </w:r>
    </w:p>
    <w:p w14:paraId="3192825F" w14:textId="77777777" w:rsidR="0007070C" w:rsidRPr="00CE20F0" w:rsidRDefault="0007070C" w:rsidP="0007070C">
      <w:pPr>
        <w:pStyle w:val="a5"/>
        <w:ind w:left="-142"/>
        <w:jc w:val="both"/>
        <w:rPr>
          <w:rFonts w:asciiTheme="majorHAnsi" w:hAnsiTheme="majorHAnsi" w:cstheme="majorHAnsi"/>
          <w:sz w:val="28"/>
          <w:szCs w:val="28"/>
          <w:lang w:eastAsia="ru-RU"/>
        </w:rPr>
      </w:pPr>
    </w:p>
    <w:p w14:paraId="5CA0533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Виды обращений в органы судебной власти:</w:t>
      </w:r>
    </w:p>
    <w:p w14:paraId="0DA4997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заявления, например исковые заявления</w:t>
      </w:r>
      <w:r w:rsidRPr="00CE20F0">
        <w:rPr>
          <w:rFonts w:asciiTheme="majorHAnsi" w:hAnsiTheme="majorHAnsi" w:cstheme="majorHAnsi"/>
          <w:sz w:val="28"/>
          <w:szCs w:val="28"/>
          <w:lang w:eastAsia="ru-RU"/>
        </w:rPr>
        <w:t> (ст. 131 и 132 ГПК РФ, ст. 125 и 126 АПК РФ), заявления об обеспечении иска (ст. 41 ГПК РФ, ст. 92 АПК), об отводах и самоотводах (ст. 19 ГПК РФ, ст. 34 АПК РФ, ст. 65 УПК РФ, ст. 25.13 КоАП РФ), об обеспечении доказательств (ст. 65 ГПК РФ, ст. 72 АПК РФ), о назначении экспертизы (ст. 82 АПК РФ), об оспаривании нормативных правовых актов (ст. 251 ГПК РФ, ст. 192 АПК РФ) и др.;</w:t>
      </w:r>
    </w:p>
    <w:p w14:paraId="7E9FCD6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ходатайства</w:t>
      </w:r>
      <w:r w:rsidRPr="00CE20F0">
        <w:rPr>
          <w:rFonts w:asciiTheme="majorHAnsi" w:hAnsiTheme="majorHAnsi" w:cstheme="majorHAnsi"/>
          <w:sz w:val="28"/>
          <w:szCs w:val="28"/>
          <w:lang w:eastAsia="ru-RU"/>
        </w:rPr>
        <w:t>, например о передаче дела (ст. 33 ГПК РФ, ст. 39 АПК РФ), о замене ответчика (ст. 41 ГПК РФ, ст. 47 ГПК РФ), о содействии в собирании доказательств (ст. 57 ГПК РФ), о рассмотрении дела с участием присяжных заседателей (ст. 17 АПК РФ), о постановлении приговора без проведения судебного разбирательства (ст. 315 УПК РФ), о разрешении дела в слушании и об оглашении материалов дела (ст. 47.1 и ст. 65 Федерального конституционного закона "О Конституционном Суде Российской Федерации"), об отложении рассмотрения дела (ст. 25.2 КоАП РФ) и др.;</w:t>
      </w:r>
    </w:p>
    <w:p w14:paraId="5397051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жалобы</w:t>
      </w:r>
      <w:r w:rsidRPr="00CE20F0">
        <w:rPr>
          <w:rFonts w:asciiTheme="majorHAnsi" w:hAnsiTheme="majorHAnsi" w:cstheme="majorHAnsi"/>
          <w:sz w:val="28"/>
          <w:szCs w:val="28"/>
          <w:lang w:eastAsia="ru-RU"/>
        </w:rPr>
        <w:t>, например апелляционная жалоба (ст. 320, 321, 322 ГПК РФ, ст. 181 АПК РФ, ст. 389.6 УПК РФ), кассационная жалоба (ст. 376 - 378 ГПК РФ, ст. 273, 275 - 277 АПК РФ, ст. 401.4 УПК РФ), частная жалоба (ст. 333 ГПК РФ), жалобы о передаче дела на рассмотрение другого арбитражного суда (ст. 39 АПК РФ), жалоба на законность и обоснованность действий (бездействия) и решений дознавателя или следователя (ст. 125 УПК РФ), жалобы на постановления по делам об административных правонарушениях (ст. 30.2 КоАП РФ), жалобы на нарушение законом конституционных прав и свобод (ст. 97 Федерального конституционного закона "О Конституционном Суде Российской Федерации") и др.;</w:t>
      </w:r>
    </w:p>
    <w:p w14:paraId="63AA165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отзывы,</w:t>
      </w:r>
      <w:r w:rsidRPr="00CE20F0">
        <w:rPr>
          <w:rFonts w:asciiTheme="majorHAnsi" w:hAnsiTheme="majorHAnsi" w:cstheme="majorHAnsi"/>
          <w:sz w:val="28"/>
          <w:szCs w:val="28"/>
          <w:lang w:eastAsia="ru-RU"/>
        </w:rPr>
        <w:t> например на исковое заявление (ст. 131 АПК РФ), отзыв на жалобу (ст. 232 АПК РФ, ст. 30.16 КоАП РФ) и др.;</w:t>
      </w:r>
    </w:p>
    <w:p w14:paraId="0F281E8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возражения</w:t>
      </w:r>
      <w:r w:rsidRPr="00CE20F0">
        <w:rPr>
          <w:rFonts w:asciiTheme="majorHAnsi" w:hAnsiTheme="majorHAnsi" w:cstheme="majorHAnsi"/>
          <w:sz w:val="28"/>
          <w:szCs w:val="28"/>
          <w:lang w:eastAsia="ru-RU"/>
        </w:rPr>
        <w:t>, например возражения на жалобу (ст. 389.7 УПК РФ), возражения на частную жалобу (ст. 333 ГПК РФ), возражения заинтересованного лица относительно признания решения иностранного суда (ст. 413 ГПК РФ), возражения на жалобу и протест прокурора (ст. 30.15 КоАП РФ) и др.;</w:t>
      </w:r>
    </w:p>
    <w:p w14:paraId="11275AB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запросы</w:t>
      </w:r>
      <w:r w:rsidRPr="00CE20F0">
        <w:rPr>
          <w:rFonts w:asciiTheme="majorHAnsi" w:hAnsiTheme="majorHAnsi" w:cstheme="majorHAnsi"/>
          <w:sz w:val="28"/>
          <w:szCs w:val="28"/>
          <w:lang w:eastAsia="ru-RU"/>
        </w:rPr>
        <w:t> как основной вид обращений предусмотрены законами шести субъектов Федерации о конституционных (уставных) судах;</w:t>
      </w:r>
    </w:p>
    <w:p w14:paraId="2DCED646"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запросы</w:t>
      </w:r>
      <w:r w:rsidRPr="00CE20F0">
        <w:rPr>
          <w:rFonts w:asciiTheme="majorHAnsi" w:hAnsiTheme="majorHAnsi" w:cstheme="majorHAnsi"/>
          <w:sz w:val="28"/>
          <w:szCs w:val="28"/>
          <w:lang w:eastAsia="ru-RU"/>
        </w:rPr>
        <w:t> </w:t>
      </w:r>
      <w:r w:rsidRPr="00CE20F0">
        <w:rPr>
          <w:rFonts w:asciiTheme="majorHAnsi" w:hAnsiTheme="majorHAnsi" w:cstheme="majorHAnsi"/>
          <w:b/>
          <w:bCs/>
          <w:sz w:val="28"/>
          <w:szCs w:val="28"/>
          <w:lang w:eastAsia="ru-RU"/>
        </w:rPr>
        <w:t>информации о деятельности судов</w:t>
      </w:r>
      <w:r w:rsidRPr="00CE20F0">
        <w:rPr>
          <w:rFonts w:asciiTheme="majorHAnsi" w:hAnsiTheme="majorHAnsi" w:cstheme="majorHAnsi"/>
          <w:sz w:val="28"/>
          <w:szCs w:val="28"/>
          <w:lang w:eastAsia="ru-RU"/>
        </w:rPr>
        <w:t> (ст. 18 Федерального закона "Об обеспечении доступа к информации о деятельности судов в Российской Федерации");</w:t>
      </w:r>
    </w:p>
    <w:p w14:paraId="72FF081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традиционные обращения</w:t>
      </w:r>
      <w:r w:rsidRPr="00CE20F0">
        <w:rPr>
          <w:rFonts w:asciiTheme="majorHAnsi" w:hAnsiTheme="majorHAnsi" w:cstheme="majorHAnsi"/>
          <w:sz w:val="28"/>
          <w:szCs w:val="28"/>
          <w:lang w:eastAsia="ru-RU"/>
        </w:rPr>
        <w:t xml:space="preserve"> (предложения, заявления или жалобы, предусмотренные Федеральным законом № 59-ФЗ) также могут подаваться в </w:t>
      </w:r>
      <w:r w:rsidRPr="00CE20F0">
        <w:rPr>
          <w:rFonts w:asciiTheme="majorHAnsi" w:hAnsiTheme="majorHAnsi" w:cstheme="majorHAnsi"/>
          <w:sz w:val="28"/>
          <w:szCs w:val="28"/>
          <w:lang w:eastAsia="ru-RU"/>
        </w:rPr>
        <w:lastRenderedPageBreak/>
        <w:t>суд и подлежат рассмотрению, если они не касаются отправления правосудия по конкретным делам.</w:t>
      </w:r>
    </w:p>
    <w:p w14:paraId="3CE5E08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Законодательство позволяет выделить следующие виды обращений граждан в законодательные (представительные) органы:</w:t>
      </w:r>
    </w:p>
    <w:p w14:paraId="59E2647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правотворческая инициатива граждан на местном уровне</w:t>
      </w:r>
      <w:r w:rsidRPr="00CE20F0">
        <w:rPr>
          <w:rFonts w:asciiTheme="majorHAnsi" w:hAnsiTheme="majorHAnsi" w:cstheme="majorHAnsi"/>
          <w:sz w:val="28"/>
          <w:szCs w:val="28"/>
          <w:lang w:eastAsia="ru-RU"/>
        </w:rPr>
        <w:t> (ст. 26 Федерального закона "Об общих принципах организации местного самоуправления в Российской Федерации");</w:t>
      </w:r>
    </w:p>
    <w:p w14:paraId="5D342A0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законодательная инициатива граждан на региональном уровне</w:t>
      </w:r>
      <w:r w:rsidRPr="00CE20F0">
        <w:rPr>
          <w:rFonts w:asciiTheme="majorHAnsi" w:hAnsiTheme="majorHAnsi" w:cstheme="majorHAnsi"/>
          <w:sz w:val="28"/>
          <w:szCs w:val="28"/>
          <w:lang w:eastAsia="ru-RU"/>
        </w:rPr>
        <w:t> (ст. 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53C31D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запрос информации о деятельности законодательного (представительного) органа</w:t>
      </w:r>
      <w:r w:rsidRPr="00CE20F0">
        <w:rPr>
          <w:rFonts w:asciiTheme="majorHAnsi" w:hAnsiTheme="majorHAnsi" w:cstheme="majorHAnsi"/>
          <w:sz w:val="28"/>
          <w:szCs w:val="28"/>
          <w:lang w:eastAsia="ru-RU"/>
        </w:rPr>
        <w:t> (ст. 18 Федерального закона "Об обеспечении доступа к информации о деятельности государственных органов и органов местного самоуправления";</w:t>
      </w:r>
    </w:p>
    <w:p w14:paraId="6151F2C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традиционные обращения</w:t>
      </w:r>
      <w:r w:rsidRPr="00CE20F0">
        <w:rPr>
          <w:rFonts w:asciiTheme="majorHAnsi" w:hAnsiTheme="majorHAnsi" w:cstheme="majorHAnsi"/>
          <w:sz w:val="28"/>
          <w:szCs w:val="28"/>
          <w:lang w:eastAsia="ru-RU"/>
        </w:rPr>
        <w:t> (предложения, заявления и жалобы, предусмотренные Федеральным законом № 59-ФЗ) также подлежат рассмотрению в представительном (законодательном) органе, если они не касаются осуществления представительным органом его законотворческих (нормотворческих), контрольных и бюджетных функций.</w:t>
      </w:r>
    </w:p>
    <w:p w14:paraId="1FDABF8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Обращения в государственные органы исполнительной власти и исполнительно-распорядительные органы местного самоуправления</w:t>
      </w:r>
      <w:r w:rsidRPr="00CE20F0">
        <w:rPr>
          <w:rFonts w:asciiTheme="majorHAnsi" w:hAnsiTheme="majorHAnsi" w:cstheme="majorHAnsi"/>
          <w:sz w:val="28"/>
          <w:szCs w:val="28"/>
          <w:lang w:eastAsia="ru-RU"/>
        </w:rPr>
        <w:t> урегулированы многими федеральными законами, например, заявление о государственной регистрации юридического лица (предусмотренное ст. 12 Федерального закона "О государственной регистрации юридических лиц и индивидуальных предпринимателей", заявление о лицензировании, заявление о выдаче заграничного паспорта (предусмотренное главой II Федерального закона "О порядке выезда из Российской Федерации и въезда в Российскую Федерацию") и многие другие.</w:t>
      </w:r>
    </w:p>
    <w:p w14:paraId="25F2DA6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Обращения в государственные органы и органы местного самоуправления, не отнесенные к судебным, представительным (законодательным) или исполнительно-распорядительным органам власти, включают в себя следующие виды:</w:t>
      </w:r>
    </w:p>
    <w:p w14:paraId="70B1E0B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обращения к Президенту РФ;</w:t>
      </w:r>
    </w:p>
    <w:p w14:paraId="7306758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заявления, жалобы и иные обращения в прокуратуру</w:t>
      </w:r>
      <w:r w:rsidRPr="00CE20F0">
        <w:rPr>
          <w:rFonts w:asciiTheme="majorHAnsi" w:hAnsiTheme="majorHAnsi" w:cstheme="majorHAnsi"/>
          <w:sz w:val="28"/>
          <w:szCs w:val="28"/>
          <w:lang w:eastAsia="ru-RU"/>
        </w:rPr>
        <w:t> (ст. 10 Федерального закона "О прокуратуре Российской Федерации");</w:t>
      </w:r>
    </w:p>
    <w:p w14:paraId="59D81DA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жалобы уполномоченным по правам человека на решения или действия (бездействие) государственных органов, органов местного самоуправления, должностных лиц, государственных (муниципальных) служащих</w:t>
      </w:r>
      <w:r w:rsidRPr="00CE20F0">
        <w:rPr>
          <w:rFonts w:asciiTheme="majorHAnsi" w:hAnsiTheme="majorHAnsi" w:cstheme="majorHAnsi"/>
          <w:sz w:val="28"/>
          <w:szCs w:val="28"/>
          <w:lang w:eastAsia="ru-RU"/>
        </w:rPr>
        <w:t xml:space="preserve"> (ст. 15 - 17 Федерального конституционного закона "Об Уполномоченном по правам человека в Российской Федерации" и соответствующие законы субъектов </w:t>
      </w:r>
      <w:r w:rsidRPr="00CE20F0">
        <w:rPr>
          <w:rFonts w:asciiTheme="majorHAnsi" w:hAnsiTheme="majorHAnsi" w:cstheme="majorHAnsi"/>
          <w:sz w:val="28"/>
          <w:szCs w:val="28"/>
          <w:lang w:eastAsia="ru-RU"/>
        </w:rPr>
        <w:lastRenderedPageBreak/>
        <w:t>Федерации при учреждении в них должности уполномоченного по правам человека);</w:t>
      </w:r>
    </w:p>
    <w:p w14:paraId="52F6668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жалобы субъектов предпринимательской деятельности уполномоченным по защите прав предпринимателей в РФ</w:t>
      </w:r>
      <w:r w:rsidRPr="00CE20F0">
        <w:rPr>
          <w:rFonts w:asciiTheme="majorHAnsi" w:hAnsiTheme="majorHAnsi" w:cstheme="majorHAnsi"/>
          <w:sz w:val="28"/>
          <w:szCs w:val="28"/>
          <w:lang w:eastAsia="ru-RU"/>
        </w:rPr>
        <w:t> (ст. 4 Федерального закона "Об уполномоченных по защите прав предпринимателей в Российской Федерации" и соответствующие законы субъектов Федерации);</w:t>
      </w:r>
    </w:p>
    <w:p w14:paraId="51C7771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5</w:t>
      </w:r>
      <w:r w:rsidRPr="00CE20F0">
        <w:rPr>
          <w:rFonts w:asciiTheme="majorHAnsi" w:hAnsiTheme="majorHAnsi" w:cstheme="majorHAnsi"/>
          <w:b/>
          <w:bCs/>
          <w:sz w:val="28"/>
          <w:szCs w:val="28"/>
          <w:lang w:eastAsia="ru-RU"/>
        </w:rPr>
        <w:t>. жалобы уполномоченным по правам ребенка в РФ</w:t>
      </w:r>
      <w:r w:rsidRPr="00CE20F0">
        <w:rPr>
          <w:rFonts w:asciiTheme="majorHAnsi" w:hAnsiTheme="majorHAnsi" w:cstheme="majorHAnsi"/>
          <w:sz w:val="28"/>
          <w:szCs w:val="28"/>
          <w:lang w:eastAsia="ru-RU"/>
        </w:rPr>
        <w:t> (соответствующие законы субъектов РФ, поскольку Указ Президента РФ "Об Уполномоченном при Президенте Российской Федерации по правам ребенка" норм о порядке приема и рассмотрении обращений не содержит в принципе);</w:t>
      </w:r>
    </w:p>
    <w:p w14:paraId="6C2FD25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обращения в органы судейского сообщества</w:t>
      </w:r>
      <w:r w:rsidRPr="00CE20F0">
        <w:rPr>
          <w:rFonts w:asciiTheme="majorHAnsi" w:hAnsiTheme="majorHAnsi" w:cstheme="majorHAnsi"/>
          <w:sz w:val="28"/>
          <w:szCs w:val="28"/>
          <w:lang w:eastAsia="ru-RU"/>
        </w:rPr>
        <w:t>;</w:t>
      </w:r>
    </w:p>
    <w:p w14:paraId="01A4530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заявления в Центральный банк РФ о государственной регистрации кредитной организации и выдаче лицензии на осуществление банковских операций</w:t>
      </w:r>
      <w:r w:rsidRPr="00CE20F0">
        <w:rPr>
          <w:rFonts w:asciiTheme="majorHAnsi" w:hAnsiTheme="majorHAnsi" w:cstheme="majorHAnsi"/>
          <w:sz w:val="28"/>
          <w:szCs w:val="28"/>
          <w:lang w:eastAsia="ru-RU"/>
        </w:rPr>
        <w:t> (ст. 14 "О банках и банковской деятельности");</w:t>
      </w:r>
    </w:p>
    <w:p w14:paraId="1812191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обращения в избирательные комиссии, например заявление выдвинутого лица о согласии баллотироваться, жалоба на нарушение избирательных прав</w:t>
      </w:r>
      <w:r w:rsidRPr="00CE20F0">
        <w:rPr>
          <w:rFonts w:asciiTheme="majorHAnsi" w:hAnsiTheme="majorHAnsi" w:cstheme="majorHAnsi"/>
          <w:sz w:val="28"/>
          <w:szCs w:val="28"/>
          <w:lang w:eastAsia="ru-RU"/>
        </w:rPr>
        <w:t> и другие (ст. 33 и ст. 75 Федерального закона "Об основных гарантиях избирательных прав и права на участие в референдуме граждан Российской Федерации"), а также обращения, предусмотренные законами субъектов Федерации (например главой 16 Избирательного кодекса Свердловской области);</w:t>
      </w:r>
    </w:p>
    <w:p w14:paraId="0958A61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обращения в Счетную палату России</w:t>
      </w:r>
      <w:r w:rsidRPr="00CE20F0">
        <w:rPr>
          <w:rFonts w:asciiTheme="majorHAnsi" w:hAnsiTheme="majorHAnsi" w:cstheme="majorHAnsi"/>
          <w:sz w:val="28"/>
          <w:szCs w:val="28"/>
          <w:lang w:eastAsia="ru-RU"/>
        </w:rPr>
        <w:t> и контрольно-счетные органы субъектов Российской Федерации и муниципальных образований.</w:t>
      </w:r>
    </w:p>
    <w:p w14:paraId="28E8FB4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ФОРМЫ ОБРАЩЕНИЙ ГРАЖДАН</w:t>
      </w:r>
    </w:p>
    <w:p w14:paraId="0CFC2A4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Обращения в соответствии с их процессуальной формой:</w:t>
      </w:r>
    </w:p>
    <w:p w14:paraId="40EF657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1) универсальные (общие) обращения;</w:t>
      </w:r>
    </w:p>
    <w:p w14:paraId="3B152D4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2) специальные обращения;</w:t>
      </w:r>
    </w:p>
    <w:p w14:paraId="3676320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3) дополнительные (частные) обращения.</w:t>
      </w:r>
    </w:p>
    <w:p w14:paraId="6F6992A6"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Обращения в зависимости от субъекта волеизъявления:</w:t>
      </w:r>
    </w:p>
    <w:p w14:paraId="402BEA4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1) индивидуальные обращения граждан </w:t>
      </w:r>
      <w:proofErr w:type="gramStart"/>
      <w:r w:rsidRPr="00CE20F0">
        <w:rPr>
          <w:rFonts w:asciiTheme="majorHAnsi" w:hAnsiTheme="majorHAnsi" w:cstheme="majorHAnsi"/>
          <w:sz w:val="28"/>
          <w:szCs w:val="28"/>
          <w:lang w:eastAsia="ru-RU"/>
        </w:rPr>
        <w:t>- это</w:t>
      </w:r>
      <w:proofErr w:type="gramEnd"/>
      <w:r w:rsidRPr="00CE20F0">
        <w:rPr>
          <w:rFonts w:asciiTheme="majorHAnsi" w:hAnsiTheme="majorHAnsi" w:cstheme="majorHAnsi"/>
          <w:sz w:val="28"/>
          <w:szCs w:val="28"/>
          <w:lang w:eastAsia="ru-RU"/>
        </w:rPr>
        <w:t xml:space="preserve"> волеизъявление одного гражданина, направленное одному адресату вне зависимости от количества субъектов права, в отношении которых предполагается наступление юридически значимых последствий. Иными словами, индивидуальность или коллективность обращения зависит не от содержания, а от его формы, а именно от субъекта и волеизъявления;</w:t>
      </w:r>
    </w:p>
    <w:p w14:paraId="6FC7AF4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2) коллективные обращения граждан; Коллективное обращение </w:t>
      </w:r>
      <w:proofErr w:type="gramStart"/>
      <w:r w:rsidRPr="00CE20F0">
        <w:rPr>
          <w:rFonts w:asciiTheme="majorHAnsi" w:hAnsiTheme="majorHAnsi" w:cstheme="majorHAnsi"/>
          <w:sz w:val="28"/>
          <w:szCs w:val="28"/>
          <w:lang w:eastAsia="ru-RU"/>
        </w:rPr>
        <w:t>- это</w:t>
      </w:r>
      <w:proofErr w:type="gramEnd"/>
      <w:r w:rsidRPr="00CE20F0">
        <w:rPr>
          <w:rFonts w:asciiTheme="majorHAnsi" w:hAnsiTheme="majorHAnsi" w:cstheme="majorHAnsi"/>
          <w:sz w:val="28"/>
          <w:szCs w:val="28"/>
          <w:lang w:eastAsia="ru-RU"/>
        </w:rPr>
        <w:t xml:space="preserve"> волеизъявление двух и более граждан по одному предмету, сформулированное в едином документе или на личном приеме группой граждан. Такое обращение может быть подписано как всеми заявителями, так и уполномоченным от их имени лицом.</w:t>
      </w:r>
    </w:p>
    <w:p w14:paraId="5A9C694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3) обращения объединений граждан и юридических лиц.</w:t>
      </w:r>
    </w:p>
    <w:p w14:paraId="3D7F6FA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lastRenderedPageBreak/>
        <w:t>Обращения в соответствии с объективной стороной волеизъявления:</w:t>
      </w:r>
    </w:p>
    <w:p w14:paraId="5CEC4A7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устные обращения: </w:t>
      </w:r>
      <w:r w:rsidRPr="00CE20F0">
        <w:rPr>
          <w:rFonts w:asciiTheme="majorHAnsi" w:hAnsiTheme="majorHAnsi" w:cstheme="majorHAnsi"/>
          <w:sz w:val="28"/>
          <w:szCs w:val="28"/>
          <w:lang w:eastAsia="ru-RU"/>
        </w:rPr>
        <w:t>1.1. озвученные в ходе личного приема граждан; 1.2. озвученные не на личном приеме; 1.3. поданные по телефону, в том числе по телефонам доверия и "горячих линий"; 1.4. озвученные в непечатных средствах массовой информации (по телевидению, по радио, в форме аудио- и видеороликов на сайтах СМИ в сети Интернет);</w:t>
      </w:r>
    </w:p>
    <w:p w14:paraId="6FF1926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письменные обращения:</w:t>
      </w:r>
    </w:p>
    <w:p w14:paraId="218AEEE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2.1. по форме изготовления обращения (рукописные и машинописные); 2.2. по способу подачи обращения (поданные на личном приеме; поданные в подразделение, отвечающее за прием корреспонденции, например канцелярию, секретариат и т.п.; направленные посредством почтовой связи; направленные посредством электронной почты; направленные через электронные приемные на официальных сайтах в сети Интернет; направленные через официальные универсальные интернет-порталы, например Единый портал государственных и муниципальных услуг; переданные посредством факсимильной связи).</w:t>
      </w:r>
    </w:p>
    <w:p w14:paraId="69FB300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ПОРЯДОК ПОДАЧИ И РАССМОТРЕНИЯ ОБРАЩЕНИЙ ГРАЖДАН</w:t>
      </w:r>
    </w:p>
    <w:p w14:paraId="646EC49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Права гражданина при рассмотрении обращения</w:t>
      </w:r>
    </w:p>
    <w:p w14:paraId="0879210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14:paraId="29F52EF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14:paraId="3E1855C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69FCA8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3) получать письменный ответ по существу поставленных в обращении вопросов,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7B28591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РФ;</w:t>
      </w:r>
    </w:p>
    <w:p w14:paraId="55EF3B0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5) обращаться с заявлением о прекращении рассмотрения обращения.</w:t>
      </w:r>
    </w:p>
    <w:p w14:paraId="55B8235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В статье 6 федерального закона "О порядке рассмотрения обращений граждан Российской Федерации" установлены гарантии безопасности гражданина в связи с его обращением: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w:t>
      </w:r>
      <w:r w:rsidRPr="00CE20F0">
        <w:rPr>
          <w:rFonts w:asciiTheme="majorHAnsi" w:hAnsiTheme="majorHAnsi" w:cstheme="majorHAnsi"/>
          <w:sz w:val="28"/>
          <w:szCs w:val="28"/>
          <w:lang w:eastAsia="ru-RU"/>
        </w:rPr>
        <w:lastRenderedPageBreak/>
        <w:t>должностного лица либо в целях восстановления или защиты своих прав, свобод и законных интересов либо прав, свобод и законных интересов других лиц.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143038AB"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Требования к письменному обращению:</w:t>
      </w:r>
    </w:p>
    <w:p w14:paraId="18FAA1D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62202F1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 К обращению в форме электронного документа необходимые документы и материалы прилагаются в электронной форме.</w:t>
      </w:r>
    </w:p>
    <w:p w14:paraId="07BA773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i/>
          <w:iCs/>
          <w:sz w:val="28"/>
          <w:szCs w:val="28"/>
          <w:lang w:eastAsia="ru-RU"/>
        </w:rPr>
        <w:t>На официальных сайтах государственных органов и органов местного самоуправления содержится информация в отношении организации работы с обращениями граждан. В частности, указывается порядок направления гражданами обращений, получения информации по вопросам их рассмотрения, а также порядок организации и проведения личного приема граждан. Кроме того, обращение возможно направить путем заполнения специальной формы на официальном сайте указанных органов (например, на сайте Росреестра, ФНС России).</w:t>
      </w:r>
    </w:p>
    <w:p w14:paraId="177C633B"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w:t>
      </w:r>
      <w:r w:rsidRPr="00CE20F0">
        <w:rPr>
          <w:rFonts w:asciiTheme="majorHAnsi" w:hAnsiTheme="majorHAnsi" w:cstheme="majorHAnsi"/>
          <w:sz w:val="28"/>
          <w:szCs w:val="28"/>
          <w:lang w:eastAsia="ru-RU"/>
        </w:rPr>
        <w:lastRenderedPageBreak/>
        <w:t>уведомлением гражданина, направившего обращение, о переадресации обращения.</w:t>
      </w:r>
    </w:p>
    <w:p w14:paraId="19F797A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4A8133D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59AD861B"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w:t>
      </w:r>
      <w:r w:rsidRPr="00CE20F0">
        <w:rPr>
          <w:rFonts w:asciiTheme="majorHAnsi" w:hAnsiTheme="majorHAnsi" w:cstheme="majorHAnsi"/>
          <w:sz w:val="28"/>
          <w:szCs w:val="28"/>
          <w:lang w:eastAsia="ru-RU"/>
        </w:rPr>
        <w:t>В случае, если в соответствии с вышеуказанным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70FEA7F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747E15E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В случае </w:t>
      </w:r>
      <w:proofErr w:type="gramStart"/>
      <w:r w:rsidRPr="00CE20F0">
        <w:rPr>
          <w:rFonts w:asciiTheme="majorHAnsi" w:hAnsiTheme="majorHAnsi" w:cstheme="majorHAnsi"/>
          <w:sz w:val="28"/>
          <w:szCs w:val="28"/>
          <w:lang w:eastAsia="ru-RU"/>
        </w:rPr>
        <w:t>необходимости</w:t>
      </w:r>
      <w:proofErr w:type="gramEnd"/>
      <w:r w:rsidRPr="00CE20F0">
        <w:rPr>
          <w:rFonts w:asciiTheme="majorHAnsi" w:hAnsiTheme="majorHAnsi" w:cstheme="majorHAnsi"/>
          <w:sz w:val="28"/>
          <w:szCs w:val="28"/>
          <w:lang w:eastAsia="ru-RU"/>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241C20A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Государственный орган, орган местного самоуправления или должностное лицо:</w:t>
      </w:r>
    </w:p>
    <w:p w14:paraId="661D94B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17DFE9F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04201B6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3) принимает меры, направленные на восстановление или защиту нарушенных прав, свобод и законных интересов гражданина;</w:t>
      </w:r>
    </w:p>
    <w:p w14:paraId="5EC8E4E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4) дает письменный ответ по существу поставленных в обращении вопросов;</w:t>
      </w:r>
    </w:p>
    <w:p w14:paraId="5C01AC7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741F61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488ADEA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128C375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14:paraId="2832A39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39BAEC8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Государственный орган, орган местного самоуправления или должностное лицо дает письменный ответ по существу поставленных в обращении вопросов, за исключением следующих случаев (п. 4 ч. 1 ст. 10, ч. 2 - 6 ст. 11 Закона № 59-ФЗ):</w:t>
      </w:r>
    </w:p>
    <w:p w14:paraId="531045D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1) если обращение касается обжалования судебного решения, то оно возвращается гражданину в течение семи дней со дня регистрации с разъяснением порядка обжалования судебного решения;</w:t>
      </w:r>
    </w:p>
    <w:p w14:paraId="32532FC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2) если в обращении содержатся нецензурные либо оскорбительные выражения, угрозы жизни, здоровью и имуществу должностного лица, а также членов его семьи, то возможно оставление обращения без </w:t>
      </w:r>
      <w:proofErr w:type="gramStart"/>
      <w:r w:rsidRPr="00CE20F0">
        <w:rPr>
          <w:rFonts w:asciiTheme="majorHAnsi" w:hAnsiTheme="majorHAnsi" w:cstheme="majorHAnsi"/>
          <w:sz w:val="28"/>
          <w:szCs w:val="28"/>
          <w:lang w:eastAsia="ru-RU"/>
        </w:rPr>
        <w:t>ответа по существу</w:t>
      </w:r>
      <w:proofErr w:type="gramEnd"/>
      <w:r w:rsidRPr="00CE20F0">
        <w:rPr>
          <w:rFonts w:asciiTheme="majorHAnsi" w:hAnsiTheme="majorHAnsi" w:cstheme="majorHAnsi"/>
          <w:sz w:val="28"/>
          <w:szCs w:val="28"/>
          <w:lang w:eastAsia="ru-RU"/>
        </w:rPr>
        <w:t xml:space="preserve"> и сообщение гражданину о недопустимости злоупотребления правом;</w:t>
      </w:r>
    </w:p>
    <w:p w14:paraId="3C5DB34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3) если текст письменного обращения не поддается прочтению, то ответ на обращение не дается и оно не подлежит направлению на рассмотрение в соответствующий орган или должностному лицу, о чем сообщается гражданину в течение семи дней со дня регистрации его обращения (при условии, что его фамилия и почтовый адрес поддаются прочтению);</w:t>
      </w:r>
    </w:p>
    <w:p w14:paraId="71B267A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4) если текст письменного обращения не позволяет определить его суть, то ответ на обращение не дается и оно не подлежит направлению на рассмотрение в </w:t>
      </w:r>
      <w:r w:rsidRPr="00CE20F0">
        <w:rPr>
          <w:rFonts w:asciiTheme="majorHAnsi" w:hAnsiTheme="majorHAnsi" w:cstheme="majorHAnsi"/>
          <w:sz w:val="28"/>
          <w:szCs w:val="28"/>
          <w:lang w:eastAsia="ru-RU"/>
        </w:rPr>
        <w:lastRenderedPageBreak/>
        <w:t>соответствующий орган или должностному лицу, о чем сообщается гражданину в течение семи дней со дня регистрации его обращения;</w:t>
      </w:r>
    </w:p>
    <w:p w14:paraId="6440585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5) если в обращении содержится вопрос, на который гражданину неоднократно давались письменные ответы по существу в связи с ранее направляемыми обращениями, адресаты таких обращений совпадают и в обращении не приводятся новые доводы или обстоятельства, то в отношении такого обращения может быть принято решение о его безосновательности и прекращении переписки с гражданином по данному вопросу, о чем он уведомляется;</w:t>
      </w:r>
    </w:p>
    <w:p w14:paraId="138A3BF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6) если ответ на поставленный в обращении вопрос, затрагивающий интересы неопределенного круга лиц, размещен на официальном сайте соответствующего органа, гражданину в течение семи дней со дня регистрации его обращения сообщается электронный адрес указанного сайта (при этом обращение, содержащее обжалование судебного решения, не возвращается);</w:t>
      </w:r>
    </w:p>
    <w:p w14:paraId="392ACF8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то гражданину сообщается о невозможности </w:t>
      </w:r>
      <w:proofErr w:type="gramStart"/>
      <w:r w:rsidRPr="00CE20F0">
        <w:rPr>
          <w:rFonts w:asciiTheme="majorHAnsi" w:hAnsiTheme="majorHAnsi" w:cstheme="majorHAnsi"/>
          <w:sz w:val="28"/>
          <w:szCs w:val="28"/>
          <w:lang w:eastAsia="ru-RU"/>
        </w:rPr>
        <w:t>предоставления</w:t>
      </w:r>
      <w:proofErr w:type="gramEnd"/>
      <w:r w:rsidRPr="00CE20F0">
        <w:rPr>
          <w:rFonts w:asciiTheme="majorHAnsi" w:hAnsiTheme="majorHAnsi" w:cstheme="majorHAnsi"/>
          <w:sz w:val="28"/>
          <w:szCs w:val="28"/>
          <w:lang w:eastAsia="ru-RU"/>
        </w:rPr>
        <w:t xml:space="preserve"> в связи с этим ответа.</w:t>
      </w:r>
    </w:p>
    <w:p w14:paraId="3A67C68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Кроме того, в случае, если в письменном обращении не указаны фамилия гражданина, направившего обращение, или почтовый адрес, по которому должен быть направлен ответ (анонимное обращение), ответ на обращение не дается. Однако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государственный орган (ч. 1 ст. 11 Закона № 59-ФЗ; п. 46 Инструкции, утв. Приказом МВД России от 29.08.2014 № 736; п. 5.4 Приказа Судебного департамента при Верховном Суде РФ от 15.12.2004 № 161).</w:t>
      </w:r>
    </w:p>
    <w:p w14:paraId="3A3919F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В случае, </w:t>
      </w:r>
      <w:r w:rsidRPr="00CE20F0">
        <w:rPr>
          <w:rFonts w:asciiTheme="majorHAnsi" w:hAnsiTheme="majorHAnsi" w:cstheme="majorHAnsi"/>
          <w:sz w:val="28"/>
          <w:szCs w:val="28"/>
          <w:lang w:eastAsia="ru-RU"/>
        </w:rPr>
        <w:lastRenderedPageBreak/>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3BA6E80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Сроки рассмотрения письменного обращения</w:t>
      </w:r>
    </w:p>
    <w:p w14:paraId="0D20750B"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w:t>
      </w:r>
      <w:r w:rsidRPr="00CE20F0">
        <w:rPr>
          <w:rFonts w:asciiTheme="majorHAnsi" w:hAnsiTheme="majorHAnsi" w:cstheme="majorHAnsi"/>
          <w:b/>
          <w:bCs/>
          <w:sz w:val="28"/>
          <w:szCs w:val="28"/>
          <w:lang w:eastAsia="ru-RU"/>
        </w:rPr>
        <w:t>в течение 30 дней</w:t>
      </w:r>
      <w:r w:rsidRPr="00CE20F0">
        <w:rPr>
          <w:rFonts w:asciiTheme="majorHAnsi" w:hAnsiTheme="majorHAnsi" w:cstheme="majorHAnsi"/>
          <w:sz w:val="28"/>
          <w:szCs w:val="28"/>
          <w:lang w:eastAsia="ru-RU"/>
        </w:rPr>
        <w:t> </w:t>
      </w:r>
      <w:r w:rsidRPr="00CE20F0">
        <w:rPr>
          <w:rFonts w:asciiTheme="majorHAnsi" w:hAnsiTheme="majorHAnsi" w:cstheme="majorHAnsi"/>
          <w:b/>
          <w:bCs/>
          <w:sz w:val="28"/>
          <w:szCs w:val="28"/>
          <w:lang w:eastAsia="ru-RU"/>
        </w:rPr>
        <w:t>со дня регистрации письменного обращения</w:t>
      </w:r>
      <w:r w:rsidRPr="00CE20F0">
        <w:rPr>
          <w:rFonts w:asciiTheme="majorHAnsi" w:hAnsiTheme="majorHAnsi" w:cstheme="majorHAnsi"/>
          <w:sz w:val="28"/>
          <w:szCs w:val="28"/>
          <w:lang w:eastAsia="ru-RU"/>
        </w:rPr>
        <w:t>.</w:t>
      </w:r>
    </w:p>
    <w:p w14:paraId="3136DD5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14:paraId="20D560B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исключительных случаях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34EC22B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 При личном приеме гражданин предъявляет документ, удостоверяющий его личность.</w:t>
      </w:r>
    </w:p>
    <w:p w14:paraId="61FCEFAB"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3F83528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Письменное обращение, принятое в ходе личного приема, подлежит регистрации и рассмотрению.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2C01017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lastRenderedPageBreak/>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3DA233EF"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ОБРАЩЕНИЯ ГРАЖДАН В ОРГАНЫ ПРОКУРАТУРЫ</w:t>
      </w:r>
    </w:p>
    <w:p w14:paraId="12AF1B6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Прокуратура РФ - единая федеральная централизованная система органов, осуществляющих от имени РФ надзор за соблюдением Конституции РФ и исполнением законов, действующих на территории РФ (ч. 1 ст. 1 Федерального закона от 17.01.1992 № 2202-1 "О прокуратуре Российской Федерации").</w:t>
      </w:r>
    </w:p>
    <w:p w14:paraId="62BB5ED6"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Целями деятельности прокуратуры в соответствии с ч. 2 ст. 1 Закона о прокуратуре являются:</w:t>
      </w:r>
    </w:p>
    <w:p w14:paraId="493233D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обеспечение верховенства закона;</w:t>
      </w:r>
    </w:p>
    <w:p w14:paraId="25FAF7B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обеспечение единства и укрепления законности;</w:t>
      </w:r>
    </w:p>
    <w:p w14:paraId="27FD63E6"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обеспечение защиты и свобод человека и гражданина, а также охраняемых законом интересов общества и государства.</w:t>
      </w:r>
    </w:p>
    <w:p w14:paraId="3EEE282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i/>
          <w:iCs/>
          <w:sz w:val="28"/>
          <w:szCs w:val="28"/>
          <w:lang w:eastAsia="ru-RU"/>
        </w:rPr>
        <w:t>В органах прокуратуры в соответствии с их полномочиями разрешаются заявления, жалобы и иные обращения, содержащие сведения о нарушении законов (ч. 1 ст. 10 Закона о прокуратуре).</w:t>
      </w:r>
    </w:p>
    <w:p w14:paraId="518813F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Утвержденной формы обращения в органы прокуратуры нет, поэтому оно может быть составлено в произвольной форме.</w:t>
      </w:r>
    </w:p>
    <w:p w14:paraId="6C73183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Обращение в прокуратуру может быть сделано в письменной, устной форме или в форме электронного документа и иметь вид предложения (рекомендация заявителя по совершенствованию законов,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 заявления (просьба лица о содействии в реализации его прав и свобод или прав и свобод других лиц, либо сообщение о нарушении законов,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жалобы (просьба заявителя о восстановлении или защите его нарушенных прав, свобод или законных интересов либо прав, свобод или законных интересов других лиц) или ходатайства (просьба заявителя о признании определенного статуса, прав, свобод).</w:t>
      </w:r>
    </w:p>
    <w:p w14:paraId="1673D66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Обращение в прокуратуру может быть индивидуальным или коллективным.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14:paraId="74F44BA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Обратиться с заявлением, предложением или жалобой в прокуратуру лучше в письменной форме или в форме электронного документа. Письменное </w:t>
      </w:r>
      <w:r w:rsidRPr="00CE20F0">
        <w:rPr>
          <w:rFonts w:asciiTheme="majorHAnsi" w:hAnsiTheme="majorHAnsi" w:cstheme="majorHAnsi"/>
          <w:sz w:val="28"/>
          <w:szCs w:val="28"/>
          <w:lang w:eastAsia="ru-RU"/>
        </w:rPr>
        <w:lastRenderedPageBreak/>
        <w:t>обращение может быть направлено в прокуратуру по почте, по телеграфу, факсимильной связью или с помощью информационной системы общего пользования.</w:t>
      </w:r>
    </w:p>
    <w:p w14:paraId="5B06847B"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Порядок и сроки рассмотрения таких обращений регламентированы Инструкцией о порядке рассмотрения обращений и приема граждан в органах прокуратуры РФ, утв. Приказом Генпрокуратуры России от 30.01.2013 № 45.</w:t>
      </w:r>
    </w:p>
    <w:p w14:paraId="24153BA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Обращения граждан подлежат обязательной регистрации в течение трех дней с момента поступления в органы прокуратуры и разрешаются, как правило, в течение 30 дней со дня их регистрации, а не требующие дополнительного изучения и проверки - в течение 15 дней (п. п. 2.3, 5.1 Инструкции, утв. Приказом Генпрокуратуры России от 30.01.2013 № 45).</w:t>
      </w:r>
    </w:p>
    <w:p w14:paraId="5D9D33E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Обращения, в которых отсутствуют сведения, достаточные для их разрешения, либо не представляется возможным понять существо вопроса, в течение семи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 (п. 2.9 Инструкции № 45).</w:t>
      </w:r>
    </w:p>
    <w:p w14:paraId="72DD096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14:paraId="24BE57C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14:paraId="353A89AB"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14:paraId="21C0422F"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14:paraId="67B7CF7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14:paraId="119F635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Парламентские запросы разрешаются непосредственно в подразделениях Генеральной прокуратуры РФ.</w:t>
      </w:r>
    </w:p>
    <w:p w14:paraId="2AB21F2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lastRenderedPageBreak/>
        <w:t>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14:paraId="0E60DC6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14:paraId="34F423B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14:paraId="150B54E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14:paraId="6EC54D4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При разрешении обращений, рассмотрение которых взято на контроль (особый контроль), составляется мотивированное заключение.</w:t>
      </w:r>
    </w:p>
    <w:p w14:paraId="2232867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 Обращения, поступившие после прекращения переписки и не содержащие новых доводов, остаются без разрешения на основании рапорта исполнителя.</w:t>
      </w:r>
    </w:p>
    <w:p w14:paraId="075C7B6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14:paraId="01F652BF"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Сроки рассмотрения обращений</w:t>
      </w:r>
    </w:p>
    <w:p w14:paraId="61D10B5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 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14:paraId="2BAC7A3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14:paraId="12D9ABF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Запрос члена Совета Федерации, депутата Государственной Думы Федерального Собрания Российской Федерации (депутатский запрос) разрешается не позднее </w:t>
      </w:r>
      <w:r w:rsidRPr="00CE20F0">
        <w:rPr>
          <w:rFonts w:asciiTheme="majorHAnsi" w:hAnsiTheme="majorHAnsi" w:cstheme="majorHAnsi"/>
          <w:sz w:val="28"/>
          <w:szCs w:val="28"/>
          <w:lang w:eastAsia="ru-RU"/>
        </w:rPr>
        <w:lastRenderedPageBreak/>
        <w:t>30 дней со дня его получения или в иной согласованный с инициатором запроса срок.</w:t>
      </w:r>
    </w:p>
    <w:p w14:paraId="43A79CC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14:paraId="1035EA3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14:paraId="7F66FFB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Если проведение проверки по обращению не требуется, ответ дается в 15-дневный срок, без предварительного уведомления автора.</w:t>
      </w:r>
    </w:p>
    <w:p w14:paraId="2D6E0BF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14:paraId="71CDEAF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Ответы депутату, обратившемуся в пользу гражданина, и заявителю направляются одновременно только после </w:t>
      </w:r>
      <w:proofErr w:type="gramStart"/>
      <w:r w:rsidRPr="00CE20F0">
        <w:rPr>
          <w:rFonts w:asciiTheme="majorHAnsi" w:hAnsiTheme="majorHAnsi" w:cstheme="majorHAnsi"/>
          <w:sz w:val="28"/>
          <w:szCs w:val="28"/>
          <w:lang w:eastAsia="ru-RU"/>
        </w:rPr>
        <w:t>доклада по существу</w:t>
      </w:r>
      <w:proofErr w:type="gramEnd"/>
      <w:r w:rsidRPr="00CE20F0">
        <w:rPr>
          <w:rFonts w:asciiTheme="majorHAnsi" w:hAnsiTheme="majorHAnsi" w:cstheme="majorHAnsi"/>
          <w:sz w:val="28"/>
          <w:szCs w:val="28"/>
          <w:lang w:eastAsia="ru-RU"/>
        </w:rPr>
        <w:t xml:space="preserve">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14:paraId="03BB85E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 Заключение Уполномоченного по правам человека в Российской Федерации, содержащее его рекомендации, рассматривается в соответствии со 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14:paraId="4C0BF0A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14:paraId="011C812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lastRenderedPageBreak/>
        <w:t>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 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 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14:paraId="3D927A86"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w:t>
      </w:r>
    </w:p>
    <w:p w14:paraId="37732E9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14:paraId="58D00A5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Направление ответов на обращения и запросы</w:t>
      </w:r>
    </w:p>
    <w:p w14:paraId="402A56A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14:paraId="334ACF0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Ответ на обращение (запрос), поступившее в органы прокуратуры по информационным системам общего пользования, направляется в форме электронного документа по адресу электронной почты, указанному в обращении, или в письменной форме по почтовому адресу.</w:t>
      </w:r>
    </w:p>
    <w:p w14:paraId="57F45C1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где впоследствии может получить информацию о результатах их рассмотрения. Ответ заявителю направляется разрешавшим обращение прокурором.</w:t>
      </w:r>
    </w:p>
    <w:p w14:paraId="547E9CF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При направлении заявителям ответов на обращения возвращаются в обязательном порядке приложенные к ним документы.</w:t>
      </w:r>
    </w:p>
    <w:p w14:paraId="1857FD0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Не подлежат возврату документы и материалы, направленные заявителем в органы прокуратуры в электронном виде.</w:t>
      </w:r>
    </w:p>
    <w:p w14:paraId="0291EA5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14:paraId="32D75FA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Подробная аргументация в ответах на обращения, связанные с вопросами надзора за расследованием уголовных дел, приводится либо в форме, не </w:t>
      </w:r>
      <w:r w:rsidRPr="00CE20F0">
        <w:rPr>
          <w:rFonts w:asciiTheme="majorHAnsi" w:hAnsiTheme="majorHAnsi" w:cstheme="majorHAnsi"/>
          <w:sz w:val="28"/>
          <w:szCs w:val="28"/>
          <w:lang w:eastAsia="ru-RU"/>
        </w:rPr>
        <w:lastRenderedPageBreak/>
        <w:t>раскрывающей тайну предварительного расследования, либо после окончания расследования.</w:t>
      </w:r>
    </w:p>
    <w:p w14:paraId="0B7C3F1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14:paraId="388C33A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По итогам рассмотрения обращения может быть принято одно из следующих решений:</w:t>
      </w:r>
    </w:p>
    <w:p w14:paraId="75A6B4FB"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"удовлетворено" - приняты меры к полному или частичному восстановлению прав и законных интересов заявителя;</w:t>
      </w:r>
    </w:p>
    <w:p w14:paraId="1779F22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14:paraId="3C4C7EE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"отклонено" - требования заявителя, изложенные в обращении, признаны необоснованными;</w:t>
      </w:r>
    </w:p>
    <w:p w14:paraId="5DACC2C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"разъяснено" -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14:paraId="47BA015F"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14:paraId="45D37D9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14:paraId="5D86E3A6"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Заявитель либо его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14:paraId="1AD83B90"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ЭЛЕКТРОННЫЕ ОБРАЩЕНИЯ ГРАЖДАН</w:t>
      </w:r>
    </w:p>
    <w:p w14:paraId="7471B82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Со 2 августа 2014 г. вступил в силу федеральный закон от 21 июля 2014 г. № 212-ФЗ "Об основах общественного контроля в Российской Федерации", который установил правовые основы организации и осуществления такого контроля за деятельностью государства и муниципалитетов.</w:t>
      </w:r>
    </w:p>
    <w:p w14:paraId="49B1F2B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lastRenderedPageBreak/>
        <w:t>Под общественным контролем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14:paraId="4AB9A58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Для осуществления общественного контроля в случаях и порядке, которые предусмотрены законодательством Российской Федерации, могут создаваться: 1) общественные наблюдательные комиссии; 2) общественные инспекции; 3) группы общественного контроля; 4) иные организационные структуры общественного контроля.</w:t>
      </w:r>
    </w:p>
    <w:p w14:paraId="4F0F413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качестве механизма контроля граждан за органами публичной власти важное место принадлежит петициям, которые могут подавать как индивиды, так и объединения лиц. Термин "петиция" охватывает такие ее разновидности, как обращение, заявление, ходатайство, требование (жалоба). Одной из задач петиций является информирование публичной власти о сложившемся понимании какой-либо общественно значимой проблемы или интереса.</w:t>
      </w:r>
    </w:p>
    <w:p w14:paraId="1744F44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настоящее время все большую популярность получают </w:t>
      </w:r>
      <w:r w:rsidRPr="00CE20F0">
        <w:rPr>
          <w:rFonts w:asciiTheme="majorHAnsi" w:hAnsiTheme="majorHAnsi" w:cstheme="majorHAnsi"/>
          <w:b/>
          <w:bCs/>
          <w:sz w:val="28"/>
          <w:szCs w:val="28"/>
          <w:lang w:eastAsia="ru-RU"/>
        </w:rPr>
        <w:t>электронные обращения</w:t>
      </w:r>
      <w:r w:rsidRPr="00CE20F0">
        <w:rPr>
          <w:rFonts w:asciiTheme="majorHAnsi" w:hAnsiTheme="majorHAnsi" w:cstheme="majorHAnsi"/>
          <w:sz w:val="28"/>
          <w:szCs w:val="28"/>
          <w:lang w:eastAsia="ru-RU"/>
        </w:rPr>
        <w:t>, как индивидуальные, поданные в органы власти посредством сети Интернет, так и коллективные, поданные с помощью специальных сайтов.</w:t>
      </w:r>
    </w:p>
    <w:p w14:paraId="4B5B3A5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Среди подобных сайтов в РФ выделяется </w:t>
      </w:r>
      <w:r w:rsidRPr="00CE20F0">
        <w:rPr>
          <w:rFonts w:asciiTheme="majorHAnsi" w:hAnsiTheme="majorHAnsi" w:cstheme="majorHAnsi"/>
          <w:b/>
          <w:bCs/>
          <w:sz w:val="28"/>
          <w:szCs w:val="28"/>
          <w:lang w:eastAsia="ru-RU"/>
        </w:rPr>
        <w:t>Change.org</w:t>
      </w:r>
      <w:r w:rsidRPr="00CE20F0">
        <w:rPr>
          <w:rFonts w:asciiTheme="majorHAnsi" w:hAnsiTheme="majorHAnsi" w:cstheme="majorHAnsi"/>
          <w:sz w:val="28"/>
          <w:szCs w:val="28"/>
          <w:lang w:eastAsia="ru-RU"/>
        </w:rPr>
        <w:t> - платформа коллективных электронных обращений по актуальным вопросам, которую большинство граждан воспринимают как официальную площадку выражения своего мнения и сбора подписей. Большинство петиций на сайте касаются значимых аспектов жизни общества и государства, то есть ярко выражают наличие общественного интереса в их разрешении и общественного запроса на взаимодействие общества и государства. Часть вопросов была даже успешно разрешена, это касается петиций, вызвавших общественный резонанс, текст которых был размещен в СМИ. Однако в настоящее время электронные петиции на Change.org не имеют юридической силы. Во-первых, на Change.org любой человек может создать петицию для защиты своих прав, темы не модерируются. Сколько бы подписей ни было собрано, государственные структуры не могут принимать данные подписи во внимание при рассмотрении заявленных вопросов, поскольку, для того чтобы оставить свой голос на данном ресурсе, нет необходимости представлять паспортные данные, а это обязательная процедура для легитимного сбора подписей.</w:t>
      </w:r>
    </w:p>
    <w:p w14:paraId="05D984C2"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Данный факт отличает платформу Change.org от платформы "Российская общественная инициатива", где личность каждого подписанта подтверждена. Во-вторых, механизм работы Change.org допускает накрутку голосов, так как </w:t>
      </w:r>
      <w:r w:rsidRPr="00CE20F0">
        <w:rPr>
          <w:rFonts w:asciiTheme="majorHAnsi" w:hAnsiTheme="majorHAnsi" w:cstheme="majorHAnsi"/>
          <w:sz w:val="28"/>
          <w:szCs w:val="28"/>
          <w:lang w:eastAsia="ru-RU"/>
        </w:rPr>
        <w:lastRenderedPageBreak/>
        <w:t>привязка идет к странице в социальной сети, где есть возможность создать поддельную страницу.</w:t>
      </w:r>
    </w:p>
    <w:p w14:paraId="04C6AA9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Таким образом, электронные петиции так же, как и обращения граждан в органы власти, выполняют три </w:t>
      </w:r>
      <w:r w:rsidRPr="00CE20F0">
        <w:rPr>
          <w:rFonts w:asciiTheme="majorHAnsi" w:hAnsiTheme="majorHAnsi" w:cstheme="majorHAnsi"/>
          <w:b/>
          <w:bCs/>
          <w:sz w:val="28"/>
          <w:szCs w:val="28"/>
          <w:lang w:eastAsia="ru-RU"/>
        </w:rPr>
        <w:t>функции</w:t>
      </w:r>
      <w:r w:rsidRPr="00CE20F0">
        <w:rPr>
          <w:rFonts w:asciiTheme="majorHAnsi" w:hAnsiTheme="majorHAnsi" w:cstheme="majorHAnsi"/>
          <w:sz w:val="28"/>
          <w:szCs w:val="28"/>
          <w:lang w:eastAsia="ru-RU"/>
        </w:rPr>
        <w:t>: </w:t>
      </w:r>
      <w:r w:rsidRPr="00CE20F0">
        <w:rPr>
          <w:rFonts w:asciiTheme="majorHAnsi" w:hAnsiTheme="majorHAnsi" w:cstheme="majorHAnsi"/>
          <w:b/>
          <w:bCs/>
          <w:i/>
          <w:iCs/>
          <w:sz w:val="28"/>
          <w:szCs w:val="28"/>
          <w:lang w:eastAsia="ru-RU"/>
        </w:rPr>
        <w:t>информационную, коммуникационную, правозащитную</w:t>
      </w:r>
      <w:r w:rsidRPr="00CE20F0">
        <w:rPr>
          <w:rFonts w:asciiTheme="majorHAnsi" w:hAnsiTheme="majorHAnsi" w:cstheme="majorHAnsi"/>
          <w:sz w:val="28"/>
          <w:szCs w:val="28"/>
          <w:lang w:eastAsia="ru-RU"/>
        </w:rPr>
        <w:t>.</w:t>
      </w:r>
    </w:p>
    <w:p w14:paraId="548B51D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Информационная функция состоит в том, что обращения граждан являются ценнейшим источником сведений для органов государственной власти и местного самоуправления о проблемах граждан.</w:t>
      </w:r>
    </w:p>
    <w:p w14:paraId="7FCEE5D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Коммуникационная функция заключается в том, что обращения граждан могут быть средством коммуникации между государством и гражданами, служить своего рода каналом воздействия, с помощью которого граждане смогут воздействовать на властные решения, участвовать в процессе их принятия.</w:t>
      </w:r>
    </w:p>
    <w:p w14:paraId="3F5543C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Благодаря широкому общественному резонансу именно электронные петиции служат необходимым элементом обратной связи между гражданами и органами государственной власти и местного самоуправления. Они являются важным источником информации о процессах в обществе, которая полезна для решения вопросов как государственной, так и общественной значимости.</w:t>
      </w:r>
    </w:p>
    <w:p w14:paraId="4516D455"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ОТВЕТСТВЕННОСТЬ ЗА НАРУШЕНИЕ ПОРЯДКА РАССМОТРЕНИЯ ОБРАЩЕНИЙ ГРАЖДАН</w:t>
      </w:r>
    </w:p>
    <w:p w14:paraId="17DC97F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Лица, виновные в нарушении федерального закон от 02.05.2006 N 59-ФЗ (ред. от 27.11.2017) "О порядке рассмотрения обращений граждан Российской Федерации" Федерального закона, несут ответственность, предусмотренную законодательством Российской Федерации.</w:t>
      </w:r>
    </w:p>
    <w:p w14:paraId="04BDFB4E"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i/>
          <w:iCs/>
          <w:sz w:val="28"/>
          <w:szCs w:val="28"/>
          <w:lang w:eastAsia="ru-RU"/>
        </w:rPr>
        <w:t>В соответствии со ст. 5.59 Кодекса РФ об административных правонарушениях" от 30.12.2001 г. (далее – КоАП РФ) </w:t>
      </w:r>
      <w:r w:rsidRPr="00CE20F0">
        <w:rPr>
          <w:rFonts w:asciiTheme="majorHAnsi" w:hAnsiTheme="majorHAnsi" w:cstheme="majorHAnsi"/>
          <w:b/>
          <w:bCs/>
          <w:sz w:val="28"/>
          <w:szCs w:val="28"/>
          <w:lang w:eastAsia="ru-RU"/>
        </w:rPr>
        <w:t>нарушение установленного законодательством Российской Федерации порядка рассмотрения обращений граждан, </w:t>
      </w:r>
      <w:r w:rsidRPr="00CE20F0">
        <w:rPr>
          <w:rFonts w:asciiTheme="majorHAnsi" w:hAnsiTheme="majorHAnsi" w:cstheme="majorHAnsi"/>
          <w:sz w:val="28"/>
          <w:szCs w:val="28"/>
          <w:lang w:eastAsia="ru-RU"/>
        </w:rPr>
        <w:t>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 влечет наложение </w:t>
      </w:r>
      <w:r w:rsidRPr="00CE20F0">
        <w:rPr>
          <w:rFonts w:asciiTheme="majorHAnsi" w:hAnsiTheme="majorHAnsi" w:cstheme="majorHAnsi"/>
          <w:b/>
          <w:bCs/>
          <w:i/>
          <w:iCs/>
          <w:sz w:val="28"/>
          <w:szCs w:val="28"/>
          <w:lang w:eastAsia="ru-RU"/>
        </w:rPr>
        <w:t>административного штрафа в размере от пяти тысяч до десяти тысяч рублей.</w:t>
      </w:r>
    </w:p>
    <w:p w14:paraId="075E9164"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 влечет наложение административного штрафа на должностных лиц в размере от пяти тысяч до десяти тысяч рублей. (ст. 5.39 КоАП РФ).</w:t>
      </w:r>
    </w:p>
    <w:p w14:paraId="51FC69B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sz w:val="28"/>
          <w:szCs w:val="28"/>
          <w:lang w:eastAsia="ru-RU"/>
        </w:rPr>
        <w:t xml:space="preserve">Согласно ст. 5.63. </w:t>
      </w:r>
      <w:proofErr w:type="spellStart"/>
      <w:r w:rsidRPr="00CE20F0">
        <w:rPr>
          <w:rFonts w:asciiTheme="majorHAnsi" w:hAnsiTheme="majorHAnsi" w:cstheme="majorHAnsi"/>
          <w:b/>
          <w:bCs/>
          <w:sz w:val="28"/>
          <w:szCs w:val="28"/>
          <w:lang w:eastAsia="ru-RU"/>
        </w:rPr>
        <w:t>КоАп</w:t>
      </w:r>
      <w:proofErr w:type="spellEnd"/>
      <w:r w:rsidRPr="00CE20F0">
        <w:rPr>
          <w:rFonts w:asciiTheme="majorHAnsi" w:hAnsiTheme="majorHAnsi" w:cstheme="majorHAnsi"/>
          <w:b/>
          <w:bCs/>
          <w:sz w:val="28"/>
          <w:szCs w:val="28"/>
          <w:lang w:eastAsia="ru-RU"/>
        </w:rPr>
        <w:t xml:space="preserve"> РФ – «Нарушение законодательства об организации предоставления государственных и муниципальных услуг</w:t>
      </w:r>
      <w:r w:rsidRPr="00CE20F0">
        <w:rPr>
          <w:rFonts w:asciiTheme="majorHAnsi" w:hAnsiTheme="majorHAnsi" w:cstheme="majorHAnsi"/>
          <w:sz w:val="28"/>
          <w:szCs w:val="28"/>
          <w:lang w:eastAsia="ru-RU"/>
        </w:rPr>
        <w:t xml:space="preserve">» нарушение должностным лицом федерального органа исполнительной власти или органа </w:t>
      </w:r>
      <w:r w:rsidRPr="00CE20F0">
        <w:rPr>
          <w:rFonts w:asciiTheme="majorHAnsi" w:hAnsiTheme="majorHAnsi" w:cstheme="majorHAnsi"/>
          <w:sz w:val="28"/>
          <w:szCs w:val="28"/>
          <w:lang w:eastAsia="ru-RU"/>
        </w:rPr>
        <w:lastRenderedPageBreak/>
        <w:t>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 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14:paraId="5B6F864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 влечет наложение административного штрафа на должностных лиц органов исполнительной власти субъектов РФ или органов местного самоуправления, осуществляющих исполнительно-распорядительные полномочия, в размере от трех тысяч до пяти тысяч рублей</w:t>
      </w:r>
    </w:p>
    <w:p w14:paraId="607EA5CF"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w:t>
      </w:r>
      <w:r w:rsidRPr="00CE20F0">
        <w:rPr>
          <w:rFonts w:asciiTheme="majorHAnsi" w:hAnsiTheme="majorHAnsi" w:cstheme="majorHAnsi"/>
          <w:sz w:val="28"/>
          <w:szCs w:val="28"/>
          <w:lang w:eastAsia="ru-RU"/>
        </w:rPr>
        <w:lastRenderedPageBreak/>
        <w:t>незаконный отказ или уклонение указанного должностного лица от принятия ее к рассмотрению - влечет наложение административного штрафа в размере от двадцати тысяч до тридцати тысяч рублей.</w:t>
      </w:r>
    </w:p>
    <w:p w14:paraId="75ABDE7F"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b/>
          <w:bCs/>
          <w:i/>
          <w:iCs/>
          <w:sz w:val="28"/>
          <w:szCs w:val="28"/>
          <w:lang w:eastAsia="ru-RU"/>
        </w:rPr>
        <w:t>Дела об административных правонарушениях, предусмотренных ст. 5.59 КоАП РФ, согласно ч. 1 ст. 28.4 КоАП РФ возбуждаются прокурором. На основании ч. 1 ст. 23.1 КоАП РФ дела данной категории рассматриваются мировыми судьями.</w:t>
      </w:r>
    </w:p>
    <w:p w14:paraId="5D83A85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Поводами к возбуждению дела об административном правонарушении за нарушение порядка рассмотрения обращений граждан являются данные, указывающие на наличие события административного правонарушения, содержащиеся в материалах проверок, проведенных в рамках полномочий на основании поступившей в прокуратуру информации о нарушениях закона, или в материалах проверок, поступивших из правоохранительных органов, а также из других государственных органов, органов местного самоуправления, от общественных объединений.</w:t>
      </w:r>
    </w:p>
    <w:p w14:paraId="1EDE1BB3"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Как правило, поводом для возбуждения дел указанной категории являются поступающие в органы прокуратуры обращения самих граждан и организаций, а также результаты прокурорских проверок органов власти, органов местного самоуправления, а также организаций, на которые возложено осуществление публично значимой функции.</w:t>
      </w:r>
    </w:p>
    <w:p w14:paraId="49D972C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Наиболее распространенными нарушениями, выявляемыми по результатам проведенных проверок, являются несоблюдение 30-дневного срока рассмотрения обращений граждан, а также несоблюдение требований закона об уведомлении заявителей о переадресации обращения для рассмотрения в другой государственный орган, к чьей компетенции относится решение поставленных в нем вопросов.</w:t>
      </w:r>
    </w:p>
    <w:p w14:paraId="3615F4F8"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Осуществляя надзор за соблюдением законодательства о порядке рассмотрения обращений граждан, прокурор не ограничен в применении актов прокурорского реагирования. Помимо возбуждения дела об административном правонарушении, прокурор вправе требовать привлечения лиц, нарушивших закон, к иной, установленной законом ответственности, предостеречь о недопустимости нарушения закона.</w:t>
      </w:r>
    </w:p>
    <w:p w14:paraId="0363A76A"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Вместе с тем привлечение лица к административной ответственности является наиболее действенной мерой прокурорского реагирования, носящей превентивный характер.</w:t>
      </w:r>
    </w:p>
    <w:p w14:paraId="211A2E67"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 xml:space="preserve">В силу п. 6 ч. 1 ст. 24.5 КоАП РФ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Нередко информация о фактах нарушения порядка рассмотрения обращений граждан поступает в органы прокуратуры по истечении трехмесячного срока с момента </w:t>
      </w:r>
      <w:r w:rsidRPr="00CE20F0">
        <w:rPr>
          <w:rFonts w:asciiTheme="majorHAnsi" w:hAnsiTheme="majorHAnsi" w:cstheme="majorHAnsi"/>
          <w:sz w:val="28"/>
          <w:szCs w:val="28"/>
          <w:lang w:eastAsia="ru-RU"/>
        </w:rPr>
        <w:lastRenderedPageBreak/>
        <w:t>совершения правонарушения, что исключает привлечение виновных лиц к административной ответственности.</w:t>
      </w:r>
    </w:p>
    <w:p w14:paraId="0472F54C"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случае выявления нарушений порядка рассмотрения обращений граждан в деятельности должностных лиц, указанных в ч. 1 ст. 2.5 КоАП РФ, а также в случае, когда на момент обнаружения указанных нарушений прошло 3 месяца со дня их совершения, прокуратурой вносится представление об устранении нарушений закона, причин и условий, им способствовавших, в котором ставится вопрос о привлечении к дисциплинарной ответственности лица, допустившего указанное нарушение.</w:t>
      </w:r>
    </w:p>
    <w:p w14:paraId="493909D9"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Важное место в обеспечении соблюдения и реализации права граждан на обращение занимает закрепленное в ст. 46 Конституции Российской Федерации право на обжалование в судебном порядке решений и действий (или бездействия) органов государственной власти, органов местного самоуправления, общественных объединений и должностных лиц.</w:t>
      </w:r>
    </w:p>
    <w:p w14:paraId="2C3BAE3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Судебный порядок обжалования с 15 сентября 2015 г. регулируется главой 22 Кодекса административного судопроизводства Российской Федерации (далее - КАС РФ). Положения данной главы предусматривают, что любой гражданин может обратиться в суд с требованиями об оспаривании решений, действий (бездействия) органа государственной власти, если полагает, что нарушены или оспорены его права, свободы и законные интересы, созданы препятствия к осуществлению его прав, свобод и реализации законных интересов или на него незаконно возложены какие-либо обязанности.</w:t>
      </w:r>
    </w:p>
    <w:p w14:paraId="08981CE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ч. 8 ст. 226 КАС РФ установлено, что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 9 и 10 настоящей статьи, в полном объеме.</w:t>
      </w:r>
    </w:p>
    <w:p w14:paraId="4E9A5D81"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В порядке КАС РФ заявители вправе обжаловать ответы на направленные в органы прокуратуры обращения, в т.ч. и по вопросам возбуждения дел об административных правонарушениях, а также обжаловать действия (бездействия) должностных лиц органов прокуратуры, связанные с рассмотрением обращений граждан и юридических лиц.</w:t>
      </w:r>
    </w:p>
    <w:p w14:paraId="1301FA8D"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lastRenderedPageBreak/>
        <w:t>Правонарушения, связанные с рассмотрением обращений граждан, возникают в сфере публичных отношений гражданина и государства и посягают на конституционное право граждан, снижая авторитет органов власти, в связи с чем надзор за соблюдением прав граждан на обращение в государственные органы и органы местного самоуправления остается одним из приоритетных направлений надзорной деятельности органов прокуратуры.</w:t>
      </w:r>
    </w:p>
    <w:p w14:paraId="4DF5C126" w14:textId="77777777" w:rsidR="0007070C" w:rsidRPr="00CE20F0" w:rsidRDefault="0007070C" w:rsidP="0007070C">
      <w:pPr>
        <w:pStyle w:val="a5"/>
        <w:ind w:left="-142"/>
        <w:jc w:val="both"/>
        <w:rPr>
          <w:rFonts w:asciiTheme="majorHAnsi" w:hAnsiTheme="majorHAnsi" w:cstheme="majorHAnsi"/>
          <w:sz w:val="28"/>
          <w:szCs w:val="28"/>
          <w:lang w:eastAsia="ru-RU"/>
        </w:rPr>
      </w:pPr>
      <w:r w:rsidRPr="00CE20F0">
        <w:rPr>
          <w:rFonts w:asciiTheme="majorHAnsi" w:hAnsiTheme="majorHAnsi" w:cstheme="majorHAnsi"/>
          <w:sz w:val="28"/>
          <w:szCs w:val="28"/>
          <w:lang w:eastAsia="ru-RU"/>
        </w:rPr>
        <w:t>Привлечение должностных лиц, допустивших нарушение порядка рассмотрения обращений граждан, к предусмотренной законом ответственности способствует более эффективному укреплению правопорядка и обеспечению законности в их деятельности.</w:t>
      </w:r>
    </w:p>
    <w:p w14:paraId="67FFA50C" w14:textId="77777777" w:rsidR="0007070C" w:rsidRPr="00D24663" w:rsidRDefault="0007070C" w:rsidP="0007070C">
      <w:pPr>
        <w:pStyle w:val="a5"/>
        <w:ind w:left="-142"/>
        <w:jc w:val="both"/>
        <w:rPr>
          <w:rFonts w:asciiTheme="majorHAnsi" w:hAnsiTheme="majorHAnsi" w:cstheme="majorHAnsi"/>
          <w:sz w:val="24"/>
          <w:szCs w:val="24"/>
          <w:lang w:eastAsia="ru-RU"/>
        </w:rPr>
      </w:pPr>
      <w:r w:rsidRPr="00CE20F0">
        <w:rPr>
          <w:rFonts w:asciiTheme="majorHAnsi" w:hAnsiTheme="majorHAnsi" w:cstheme="majorHAnsi"/>
          <w:i/>
          <w:iCs/>
          <w:sz w:val="28"/>
          <w:szCs w:val="28"/>
          <w:lang w:eastAsia="ru-RU"/>
        </w:rPr>
        <w:t>Материал подготовлен с использованием СПС «Консультант плюс»</w:t>
      </w:r>
    </w:p>
    <w:p w14:paraId="556B99D2" w14:textId="77777777" w:rsidR="004A53D3" w:rsidRDefault="004A53D3" w:rsidP="0007070C">
      <w:pPr>
        <w:pStyle w:val="a5"/>
        <w:ind w:left="-142"/>
        <w:jc w:val="both"/>
      </w:pPr>
    </w:p>
    <w:sectPr w:rsidR="004A53D3" w:rsidSect="00790E8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800"/>
    <w:multiLevelType w:val="multilevel"/>
    <w:tmpl w:val="AEFA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564D2"/>
    <w:multiLevelType w:val="multilevel"/>
    <w:tmpl w:val="11D0D2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14078"/>
    <w:multiLevelType w:val="multilevel"/>
    <w:tmpl w:val="0DB0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C17F8"/>
    <w:multiLevelType w:val="multilevel"/>
    <w:tmpl w:val="592E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EA02A4"/>
    <w:multiLevelType w:val="multilevel"/>
    <w:tmpl w:val="E3C495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97263B"/>
    <w:multiLevelType w:val="multilevel"/>
    <w:tmpl w:val="AFE6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2F"/>
    <w:rsid w:val="0007070C"/>
    <w:rsid w:val="004A53D3"/>
    <w:rsid w:val="006D582F"/>
    <w:rsid w:val="00790E88"/>
    <w:rsid w:val="0089018E"/>
    <w:rsid w:val="00CE20F0"/>
    <w:rsid w:val="00D2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FEB2"/>
  <w15:chartTrackingRefBased/>
  <w15:docId w15:val="{EA29465D-C001-4082-B0BC-38AE7DA1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justify">
    <w:name w:val="text-justify"/>
    <w:basedOn w:val="a"/>
    <w:rsid w:val="0007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7070C"/>
    <w:rPr>
      <w:b/>
      <w:bCs/>
    </w:rPr>
  </w:style>
  <w:style w:type="character" w:styleId="a4">
    <w:name w:val="Emphasis"/>
    <w:basedOn w:val="a0"/>
    <w:uiPriority w:val="20"/>
    <w:qFormat/>
    <w:rsid w:val="0007070C"/>
    <w:rPr>
      <w:i/>
      <w:iCs/>
    </w:rPr>
  </w:style>
  <w:style w:type="paragraph" w:customStyle="1" w:styleId="text-right">
    <w:name w:val="text-right"/>
    <w:basedOn w:val="a"/>
    <w:rsid w:val="0007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fo">
    <w:name w:val="articleinfo"/>
    <w:basedOn w:val="a"/>
    <w:rsid w:val="0007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07070C"/>
  </w:style>
  <w:style w:type="character" w:customStyle="1" w:styleId="modifydate">
    <w:name w:val="modifydate"/>
    <w:basedOn w:val="a0"/>
    <w:rsid w:val="0007070C"/>
  </w:style>
  <w:style w:type="paragraph" w:styleId="a5">
    <w:name w:val="List Paragraph"/>
    <w:basedOn w:val="a"/>
    <w:uiPriority w:val="34"/>
    <w:qFormat/>
    <w:rsid w:val="00070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51077">
      <w:bodyDiv w:val="1"/>
      <w:marLeft w:val="0"/>
      <w:marRight w:val="0"/>
      <w:marTop w:val="0"/>
      <w:marBottom w:val="0"/>
      <w:divBdr>
        <w:top w:val="none" w:sz="0" w:space="0" w:color="auto"/>
        <w:left w:val="none" w:sz="0" w:space="0" w:color="auto"/>
        <w:bottom w:val="none" w:sz="0" w:space="0" w:color="auto"/>
        <w:right w:val="none" w:sz="0" w:space="0" w:color="auto"/>
      </w:divBdr>
    </w:div>
    <w:div w:id="17516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8428</Words>
  <Characters>48043</Characters>
  <Application>Microsoft Office Word</Application>
  <DocSecurity>0</DocSecurity>
  <Lines>400</Lines>
  <Paragraphs>112</Paragraphs>
  <ScaleCrop>false</ScaleCrop>
  <Company/>
  <LinksUpToDate>false</LinksUpToDate>
  <CharactersWithSpaces>56359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Ольга Седова</cp:lastModifiedBy>
  <cp:revision>6</cp:revision>
  <dcterms:created xsi:type="dcterms:W3CDTF">2023-08-22T06:41:00Z</dcterms:created>
  <dcterms:modified xsi:type="dcterms:W3CDTF">2024-03-19T11:41:00Z</dcterms:modified>
</cp:coreProperties>
</file>